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50E1F717" w:rsidR="00BC1E9B" w:rsidRPr="00F75D19" w:rsidRDefault="00BC1E9B" w:rsidP="00892077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="00892077" w:rsidRPr="00892077">
        <w:rPr>
          <w:i/>
          <w:iCs/>
          <w:lang w:val="en-US"/>
        </w:rPr>
        <w:t>Current, accounting for climate change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E10331">
        <w:rPr>
          <w:lang w:val="en-US"/>
        </w:rPr>
        <w:t xml:space="preserve">No </w:t>
      </w:r>
      <w:r w:rsidR="006D3960" w:rsidRPr="00A13067">
        <w:rPr>
          <w:i/>
          <w:iCs/>
          <w:lang w:val="en-US"/>
        </w:rPr>
        <w:t>MPAs &amp;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7C9B3EAB" w:rsidR="00BC1E9B" w:rsidRPr="006D3960" w:rsidRDefault="00BC1E9B" w:rsidP="00A52604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on current</w:t>
      </w:r>
      <w:r w:rsidR="00D96FA9">
        <w:rPr>
          <w:lang w:val="en-US"/>
        </w:rPr>
        <w:t xml:space="preserve"> </w:t>
      </w:r>
      <w:r w:rsidR="00D96FA9" w:rsidRPr="00D96FA9">
        <w:rPr>
          <w:lang w:val="en-US"/>
        </w:rPr>
        <w:t>and</w:t>
      </w:r>
      <w:r w:rsidR="00AA6C1F">
        <w:rPr>
          <w:lang w:val="en-US"/>
        </w:rPr>
        <w:t xml:space="preserve"> near</w:t>
      </w:r>
      <w:r w:rsidR="00D96FA9" w:rsidRPr="00D96FA9">
        <w:rPr>
          <w:lang w:val="en-US"/>
        </w:rPr>
        <w:t xml:space="preserve"> future</w:t>
      </w:r>
      <w:r w:rsidR="00AA6C1F">
        <w:rPr>
          <w:lang w:val="en-US"/>
        </w:rPr>
        <w:t xml:space="preserve"> (</w:t>
      </w:r>
      <w:r w:rsidR="00AA6C1F" w:rsidRPr="00AA6C1F">
        <w:rPr>
          <w:lang w:val="en-US"/>
        </w:rPr>
        <w:t xml:space="preserve">Representative Concentration Pathway </w:t>
      </w:r>
      <w:r w:rsidR="004978DD" w:rsidRPr="004978DD">
        <w:rPr>
          <w:lang w:val="en-US"/>
        </w:rPr>
        <w:t>2.6</w:t>
      </w:r>
      <w:r w:rsidR="00AA6C1F">
        <w:rPr>
          <w:lang w:val="en-US"/>
        </w:rPr>
        <w:t xml:space="preserve"> – for the year 2</w:t>
      </w:r>
      <w:r w:rsidR="00582C43">
        <w:rPr>
          <w:lang w:val="en-US"/>
        </w:rPr>
        <w:t>100</w:t>
      </w:r>
      <w:r w:rsidR="00FD0D96">
        <w:rPr>
          <w:lang w:val="en-US"/>
        </w:rPr>
        <w:t xml:space="preserve">) </w:t>
      </w:r>
      <w:r w:rsidR="00FD0D96" w:rsidRPr="00F75D19">
        <w:rPr>
          <w:lang w:val="en-US"/>
        </w:rPr>
        <w:t>species</w:t>
      </w:r>
      <w:r w:rsidRPr="00F75D19">
        <w:rPr>
          <w:lang w:val="en-US"/>
        </w:rPr>
        <w:t xml:space="preserve"> distributions in the Black Sea</w:t>
      </w:r>
      <w:r w:rsidR="00AA6C1F">
        <w:rPr>
          <w:lang w:val="en-US"/>
        </w:rPr>
        <w:t xml:space="preserve"> </w:t>
      </w:r>
      <w:r>
        <w:rPr>
          <w:lang w:val="en-US"/>
        </w:rPr>
        <w:t>and areas where human activity might pose a challenge on conservation efforts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giving higher priority to species of greater conservation concern.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2460DB66" w14:textId="77777777" w:rsidR="00A52604" w:rsidRPr="00A13067" w:rsidRDefault="00A52604" w:rsidP="00A52604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D189B3E" w14:textId="6738E834" w:rsidR="00A52604" w:rsidRPr="00A52604" w:rsidRDefault="004978DD" w:rsidP="004978DD">
      <w:pPr>
        <w:jc w:val="both"/>
        <w:rPr>
          <w:lang w:val="en-US"/>
        </w:rPr>
      </w:pPr>
      <w:r w:rsidRPr="004978DD">
        <w:rPr>
          <w:lang w:val="en-US"/>
        </w:rPr>
        <w:t>The analysis is based on species distribution models projected under RCP2.6, a stringent mitigation scenario aiming to limit global warming below 2</w:t>
      </w:r>
      <w:r w:rsidRPr="004978DD">
        <w:rPr>
          <w:rFonts w:ascii="Arial" w:hAnsi="Arial" w:cs="Arial"/>
          <w:lang w:val="en-US"/>
        </w:rPr>
        <w:t> </w:t>
      </w:r>
      <w:r w:rsidRPr="004978DD">
        <w:rPr>
          <w:rFonts w:ascii="Aptos" w:hAnsi="Aptos" w:cs="Aptos"/>
          <w:lang w:val="en-US"/>
        </w:rPr>
        <w:t>°</w:t>
      </w:r>
      <w:r w:rsidRPr="004978DD">
        <w:rPr>
          <w:lang w:val="en-US"/>
        </w:rPr>
        <w:t>C by 2100. It requires rapid declines in CO</w:t>
      </w:r>
      <w:r w:rsidRPr="004978DD">
        <w:rPr>
          <w:rFonts w:ascii="Aptos" w:hAnsi="Aptos" w:cs="Aptos"/>
          <w:lang w:val="en-US"/>
        </w:rPr>
        <w:t>₂</w:t>
      </w:r>
      <w:r w:rsidRPr="004978DD">
        <w:rPr>
          <w:lang w:val="en-US"/>
        </w:rPr>
        <w:t xml:space="preserve"> emissions starting around 2020, significant cuts in methane and sulphur dioxide emissions, and large-scale negative emissions such as CO2 absorption by trees. </w:t>
      </w:r>
      <w:r w:rsidR="00000000">
        <w:pict w14:anchorId="14087AEF">
          <v:rect id="_x0000_i1029" style="width:0;height:1.5pt" o:hralign="center" o:hrstd="t" o:hr="t" fillcolor="#a0a0a0" stroked="f"/>
        </w:pict>
      </w:r>
    </w:p>
    <w:p w14:paraId="797A8BED" w14:textId="1424A69D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781831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6FE606AE" w14:textId="5CF22FE5" w:rsidR="00781831" w:rsidRDefault="00781831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Future</w:t>
      </w:r>
      <w:r w:rsidRPr="00F75D19">
        <w:rPr>
          <w:b/>
          <w:bCs/>
          <w:lang w:val="en-US"/>
        </w:rPr>
        <w:t xml:space="preserve">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781831">
        <w:rPr>
          <w:lang w:val="en-US"/>
        </w:rPr>
        <w:t xml:space="preserve"> based on species distribution models projected under RCP</w:t>
      </w:r>
      <w:r w:rsidR="004978DD" w:rsidRPr="004978DD">
        <w:rPr>
          <w:lang w:val="en-US"/>
        </w:rPr>
        <w:t>2.</w:t>
      </w:r>
      <w:r w:rsidR="004978DD">
        <w:t>6</w:t>
      </w:r>
      <w:r w:rsidR="00A52604">
        <w:rPr>
          <w:lang w:val="en-US"/>
        </w:rPr>
        <w:t xml:space="preserve"> for the year 2</w:t>
      </w:r>
      <w:r w:rsidR="00582C43">
        <w:rPr>
          <w:lang w:val="en-US"/>
        </w:rPr>
        <w:t>100</w:t>
      </w:r>
      <w:r w:rsidRPr="00F75D19">
        <w:rPr>
          <w:lang w:val="en-US"/>
        </w:rPr>
        <w:t>.</w:t>
      </w:r>
    </w:p>
    <w:p w14:paraId="430BFEB9" w14:textId="11D4A9DC" w:rsidR="002D5512" w:rsidRPr="00781831" w:rsidRDefault="002D5512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Habitat refugia:</w:t>
      </w:r>
      <w:r>
        <w:rPr>
          <w:lang w:val="en-US"/>
        </w:rPr>
        <w:t xml:space="preserve"> A</w:t>
      </w:r>
      <w:r w:rsidRPr="002D5512">
        <w:rPr>
          <w:lang w:val="en-US"/>
        </w:rPr>
        <w:t xml:space="preserve">reas where species are </w:t>
      </w:r>
      <w:r>
        <w:rPr>
          <w:lang w:val="en-US"/>
        </w:rPr>
        <w:t>likely</w:t>
      </w:r>
      <w:r w:rsidRPr="002D5512">
        <w:rPr>
          <w:lang w:val="en-US"/>
        </w:rPr>
        <w:t xml:space="preserve"> to persist both </w:t>
      </w:r>
      <w:r w:rsidRPr="00F75D19">
        <w:rPr>
          <w:lang w:val="en-US"/>
        </w:rPr>
        <w:t xml:space="preserve">under </w:t>
      </w:r>
      <w:r>
        <w:rPr>
          <w:lang w:val="en-US"/>
        </w:rPr>
        <w:t>present and future</w:t>
      </w:r>
      <w:r w:rsidRPr="00F75D19">
        <w:rPr>
          <w:lang w:val="en-US"/>
        </w:rPr>
        <w:t xml:space="preserve"> environmental conditions</w:t>
      </w:r>
      <w:r>
        <w:rPr>
          <w:lang w:val="en-US"/>
        </w:rPr>
        <w:t>, remaining</w:t>
      </w:r>
      <w:r w:rsidRPr="002D5512">
        <w:rPr>
          <w:lang w:val="en-US"/>
        </w:rPr>
        <w:t xml:space="preserve"> suitable under climate change, helping safeguard biodiversity in the long term</w:t>
      </w:r>
      <w:r>
        <w:rPr>
          <w:lang w:val="en-US"/>
        </w:rPr>
        <w:t>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30" style="width:0;height:1.5pt" o:hralign="center" o:bullet="t" o:hrstd="t" o:hr="t" fillcolor="#a0a0a0" stroked="f"/>
        </w:pict>
      </w:r>
    </w:p>
    <w:p w14:paraId="27BC4C96" w14:textId="7CDF2EDD" w:rsidR="007A0952" w:rsidRPr="00A13067" w:rsidRDefault="007A0952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 xml:space="preserve">Species weights – what they are &amp; why </w:t>
      </w:r>
      <w:r>
        <w:rPr>
          <w:b/>
          <w:bCs/>
          <w:lang w:val="en-US"/>
        </w:rPr>
        <w:t xml:space="preserve">they are </w:t>
      </w:r>
      <w:r w:rsidRPr="00A13067">
        <w:rPr>
          <w:b/>
          <w:bCs/>
          <w:lang w:val="en-US"/>
        </w:rPr>
        <w:t>used</w:t>
      </w:r>
      <w:r>
        <w:rPr>
          <w:b/>
          <w:bCs/>
          <w:lang w:val="en-US"/>
        </w:rPr>
        <w:t>:</w:t>
      </w:r>
    </w:p>
    <w:p w14:paraId="7DD2CF5C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B69F775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4B4700DF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endemic to the Black Sea</w:t>
      </w:r>
      <w:r>
        <w:rPr>
          <w:lang w:val="en-US"/>
        </w:rPr>
        <w:t>.</w:t>
      </w:r>
    </w:p>
    <w:p w14:paraId="7DF93BC8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lastRenderedPageBreak/>
        <w:t>Species listed under Annexes of Directive 92/43/EEC</w:t>
      </w:r>
      <w:r>
        <w:rPr>
          <w:lang w:val="en-US"/>
        </w:rPr>
        <w:t>.</w:t>
      </w:r>
    </w:p>
    <w:p w14:paraId="5D776084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47BE8158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1E241E62" w14:textId="71BB57D1" w:rsidR="007A0952" w:rsidRPr="007A0952" w:rsidRDefault="00000000" w:rsidP="007A0952">
      <w:pPr>
        <w:jc w:val="both"/>
        <w:rPr>
          <w:lang w:val="en-US"/>
        </w:rPr>
      </w:pPr>
      <w:r>
        <w:pict w14:anchorId="699C2ECD">
          <v:rect id="_x0000_i1031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1915BFF6" w:rsidR="001B332A" w:rsidRPr="00BC1E9B" w:rsidRDefault="00BC1E9B" w:rsidP="00A4012B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</w:t>
      </w:r>
      <w:r w:rsidR="002D5512">
        <w:rPr>
          <w:lang w:val="en-US"/>
        </w:rPr>
        <w:t xml:space="preserve"> while</w:t>
      </w:r>
      <w:r w:rsidR="00A4012B" w:rsidRPr="00A4012B">
        <w:rPr>
          <w:lang w:val="en-US"/>
        </w:rPr>
        <w:t xml:space="preserve"> </w:t>
      </w:r>
      <w:r w:rsidR="00A4012B">
        <w:rPr>
          <w:lang w:val="en-US"/>
        </w:rPr>
        <w:t>simultaneously</w:t>
      </w:r>
      <w:r w:rsidR="00A4012B" w:rsidRPr="00A4012B">
        <w:rPr>
          <w:lang w:val="en-US"/>
        </w:rPr>
        <w:t xml:space="preserve"> identifying areas more likely to remain suitable as climate changes</w:t>
      </w:r>
      <w:r w:rsidRPr="00F75D19">
        <w:rPr>
          <w:lang w:val="en-US"/>
        </w:rPr>
        <w:t xml:space="preserve">, </w:t>
      </w:r>
      <w:r w:rsidRPr="001D6539">
        <w:rPr>
          <w:lang w:val="en-US"/>
        </w:rPr>
        <w:t>balancing biodiversity needs with socio-economic considerations</w:t>
      </w:r>
      <w:r w:rsidR="00A56B6B">
        <w:rPr>
          <w:lang w:val="en-US"/>
        </w:rPr>
        <w:t xml:space="preserve">, </w:t>
      </w:r>
      <w:r w:rsidR="007A0952" w:rsidRPr="00A13067">
        <w:rPr>
          <w:lang w:val="en-US"/>
        </w:rPr>
        <w:t>emphasizing protection for the most threatened and endemic species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8" style="width:0;height:1.5pt" o:hralign="center" o:bullet="t" o:hrstd="t" o:hr="t" fillcolor="#a0a0a0" stroked="f"/>
    </w:pict>
  </w:numPicBullet>
  <w:numPicBullet w:numPicBulletId="1">
    <w:pict>
      <v:rect id="_x0000_i1039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2D5512"/>
    <w:rsid w:val="003E0B8F"/>
    <w:rsid w:val="004978DD"/>
    <w:rsid w:val="004B5188"/>
    <w:rsid w:val="00564112"/>
    <w:rsid w:val="00582C43"/>
    <w:rsid w:val="006A6BAA"/>
    <w:rsid w:val="006C55B0"/>
    <w:rsid w:val="006D3960"/>
    <w:rsid w:val="00781831"/>
    <w:rsid w:val="007A0952"/>
    <w:rsid w:val="00892077"/>
    <w:rsid w:val="00A4012B"/>
    <w:rsid w:val="00A52604"/>
    <w:rsid w:val="00A56B6B"/>
    <w:rsid w:val="00AA6C1F"/>
    <w:rsid w:val="00B25F7C"/>
    <w:rsid w:val="00B906A1"/>
    <w:rsid w:val="00BC1E9B"/>
    <w:rsid w:val="00C81F21"/>
    <w:rsid w:val="00D96FA9"/>
    <w:rsid w:val="00DB7413"/>
    <w:rsid w:val="00E10331"/>
    <w:rsid w:val="00F744BD"/>
    <w:rsid w:val="00FD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440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23</cp:revision>
  <dcterms:created xsi:type="dcterms:W3CDTF">2025-08-04T10:16:00Z</dcterms:created>
  <dcterms:modified xsi:type="dcterms:W3CDTF">2025-08-04T14:03:00Z</dcterms:modified>
</cp:coreProperties>
</file>